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9EBC" w14:textId="77777777" w:rsidR="00436883" w:rsidRDefault="00436883" w:rsidP="00CF59A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APPLICATION AND DRAINAGE AGREEMENT </w:t>
      </w:r>
    </w:p>
    <w:p w14:paraId="7F2106B1" w14:textId="11F9E6F1" w:rsidR="00CF59AC" w:rsidRPr="00436883" w:rsidRDefault="00436883" w:rsidP="0043688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FEE </w:t>
      </w:r>
      <w:r w:rsidR="00F157F5" w:rsidRPr="00436883">
        <w:rPr>
          <w:rFonts w:ascii="Times New Roman" w:eastAsia="Times New Roman" w:hAnsi="Times New Roman" w:cs="Times New Roman"/>
          <w:b/>
          <w:bCs/>
          <w:color w:val="000000"/>
          <w:szCs w:val="24"/>
        </w:rPr>
        <w:t>POLICY</w:t>
      </w:r>
    </w:p>
    <w:p w14:paraId="434DB238" w14:textId="0CA82E57" w:rsidR="007B5C58" w:rsidRPr="00436883" w:rsidRDefault="00CF59AC" w:rsidP="00CF59A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ADA COUNTY </w:t>
      </w:r>
      <w:r w:rsidR="003820DD" w:rsidRPr="00436883">
        <w:rPr>
          <w:rFonts w:ascii="Times New Roman" w:eastAsia="Times New Roman" w:hAnsi="Times New Roman" w:cs="Times New Roman"/>
          <w:color w:val="000000"/>
          <w:szCs w:val="24"/>
        </w:rPr>
        <w:t>DRAINAGE DISTRICT NO. 3</w:t>
      </w:r>
    </w:p>
    <w:p w14:paraId="19593C8B" w14:textId="5F702736" w:rsidR="007B5C58" w:rsidRPr="00436883" w:rsidRDefault="00DC1082" w:rsidP="00CF59A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August </w:t>
      </w:r>
      <w:r w:rsidR="00CF59AC" w:rsidRPr="00436883">
        <w:rPr>
          <w:rFonts w:ascii="Times New Roman" w:eastAsia="Times New Roman" w:hAnsi="Times New Roman" w:cs="Times New Roman"/>
          <w:color w:val="000000"/>
          <w:szCs w:val="24"/>
        </w:rPr>
        <w:t>202</w:t>
      </w:r>
      <w:r w:rsidR="00436883">
        <w:rPr>
          <w:rFonts w:ascii="Times New Roman" w:eastAsia="Times New Roman" w:hAnsi="Times New Roman" w:cs="Times New Roman"/>
          <w:color w:val="000000"/>
          <w:szCs w:val="24"/>
        </w:rPr>
        <w:t>2</w:t>
      </w:r>
    </w:p>
    <w:p w14:paraId="011BD737" w14:textId="77777777" w:rsidR="007B5C58" w:rsidRPr="00436883" w:rsidRDefault="007B5C58" w:rsidP="003820DD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4"/>
        </w:rPr>
      </w:pPr>
    </w:p>
    <w:p w14:paraId="38743A55" w14:textId="777E73BD" w:rsidR="005764D0" w:rsidRPr="00436883" w:rsidRDefault="003820DD" w:rsidP="0043688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NOTICE IS HEREBY GIVEN </w:t>
      </w:r>
      <w:r w:rsidR="00436883">
        <w:rPr>
          <w:rFonts w:ascii="Times New Roman" w:eastAsia="Times New Roman" w:hAnsi="Times New Roman" w:cs="Times New Roman"/>
          <w:color w:val="000000"/>
          <w:szCs w:val="24"/>
        </w:rPr>
        <w:t>t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hat Drainage District No. 3 of Ada County, Idaho</w:t>
      </w:r>
      <w:r w:rsidR="001B53ED">
        <w:rPr>
          <w:rFonts w:ascii="Times New Roman" w:eastAsia="Times New Roman" w:hAnsi="Times New Roman" w:cs="Times New Roman"/>
          <w:color w:val="000000"/>
          <w:szCs w:val="24"/>
        </w:rPr>
        <w:t xml:space="preserve"> (the “District”)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, by and through its Board of Commissioners</w:t>
      </w:r>
      <w:r w:rsidR="003D7AF4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does hereby establish and fix the following minimum </w:t>
      </w:r>
      <w:r w:rsidR="00F42E37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application and </w:t>
      </w:r>
      <w:r w:rsidR="00436883">
        <w:rPr>
          <w:rFonts w:ascii="Times New Roman" w:eastAsia="Times New Roman" w:hAnsi="Times New Roman" w:cs="Times New Roman"/>
          <w:color w:val="000000"/>
          <w:szCs w:val="24"/>
        </w:rPr>
        <w:t>drainage agreement</w:t>
      </w:r>
      <w:r w:rsidR="003A19C7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fee 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requirements </w:t>
      </w:r>
      <w:r w:rsidR="00813AD7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for </w:t>
      </w:r>
      <w:r w:rsidR="00DB5588" w:rsidRPr="00436883">
        <w:rPr>
          <w:rFonts w:ascii="Times New Roman" w:eastAsia="Times New Roman" w:hAnsi="Times New Roman" w:cs="Times New Roman"/>
          <w:color w:val="000000"/>
          <w:szCs w:val="24"/>
        </w:rPr>
        <w:t>the District</w:t>
      </w:r>
      <w:r w:rsidR="001B53ED">
        <w:rPr>
          <w:rFonts w:ascii="Times New Roman" w:eastAsia="Times New Roman" w:hAnsi="Times New Roman" w:cs="Times New Roman"/>
          <w:color w:val="000000"/>
          <w:szCs w:val="24"/>
        </w:rPr>
        <w:t>’s</w:t>
      </w:r>
      <w:r w:rsidR="00813AD7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review</w:t>
      </w:r>
      <w:r w:rsidR="00436883">
        <w:rPr>
          <w:rFonts w:ascii="Times New Roman" w:eastAsia="Times New Roman" w:hAnsi="Times New Roman" w:cs="Times New Roman"/>
          <w:color w:val="000000"/>
          <w:szCs w:val="24"/>
        </w:rPr>
        <w:t xml:space="preserve">, drainage agreement drafting, and </w:t>
      </w:r>
      <w:r w:rsidR="00813AD7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approval of </w:t>
      </w:r>
      <w:r w:rsidR="005E7E3B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certain </w:t>
      </w:r>
      <w:r w:rsidR="00813AD7" w:rsidRPr="00436883">
        <w:rPr>
          <w:rFonts w:ascii="Times New Roman" w:eastAsia="Times New Roman" w:hAnsi="Times New Roman" w:cs="Times New Roman"/>
          <w:color w:val="000000"/>
          <w:szCs w:val="24"/>
        </w:rPr>
        <w:t>proposed projects</w:t>
      </w:r>
      <w:r w:rsidR="00960EFF" w:rsidRPr="00436883">
        <w:rPr>
          <w:rFonts w:ascii="Times New Roman" w:eastAsia="Times New Roman" w:hAnsi="Times New Roman" w:cs="Times New Roman"/>
          <w:color w:val="000000"/>
          <w:szCs w:val="24"/>
        </w:rPr>
        <w:t>, as further described herein,</w:t>
      </w:r>
      <w:r w:rsidR="00813AD7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C4824">
        <w:rPr>
          <w:rFonts w:ascii="Times New Roman" w:eastAsia="Times New Roman" w:hAnsi="Times New Roman" w:cs="Times New Roman"/>
          <w:color w:val="000000"/>
          <w:szCs w:val="24"/>
        </w:rPr>
        <w:t xml:space="preserve">and as may arise </w:t>
      </w:r>
      <w:r w:rsidR="00813AD7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within the </w:t>
      </w:r>
      <w:r w:rsidR="00DB5588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District’s </w:t>
      </w:r>
      <w:r w:rsidR="00960EFF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jurisdictional </w:t>
      </w:r>
      <w:r w:rsidR="00813AD7" w:rsidRPr="00436883">
        <w:rPr>
          <w:rFonts w:ascii="Times New Roman" w:eastAsia="Times New Roman" w:hAnsi="Times New Roman" w:cs="Times New Roman"/>
          <w:color w:val="000000"/>
          <w:szCs w:val="24"/>
        </w:rPr>
        <w:t>boundaries</w:t>
      </w:r>
      <w:r w:rsidR="005764D0" w:rsidRPr="00436883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28162928" w14:textId="32AFA52B" w:rsidR="005764D0" w:rsidRPr="00436883" w:rsidRDefault="005764D0" w:rsidP="00AA09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D816821" w14:textId="2B5303BD" w:rsidR="00391060" w:rsidRDefault="00225722" w:rsidP="001C482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Hlk73016740"/>
      <w:r w:rsidRPr="00436883">
        <w:rPr>
          <w:rFonts w:ascii="Times New Roman" w:eastAsia="Times New Roman" w:hAnsi="Times New Roman" w:cs="Times New Roman"/>
          <w:color w:val="000000"/>
          <w:szCs w:val="24"/>
        </w:rPr>
        <w:t>(1)</w:t>
      </w:r>
      <w:r w:rsidR="006E5CFB" w:rsidRPr="00436883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91060">
        <w:rPr>
          <w:rFonts w:ascii="Times New Roman" w:eastAsia="Times New Roman" w:hAnsi="Times New Roman" w:cs="Times New Roman"/>
          <w:color w:val="000000"/>
          <w:szCs w:val="24"/>
        </w:rPr>
        <w:t>Pursuant to Idaho Code § 42-2939, the District shall have all powers necessary to contract for the performance and payment of any or all work necessary to implement the drainage services of the District.</w:t>
      </w:r>
    </w:p>
    <w:p w14:paraId="5C3CF655" w14:textId="77777777" w:rsidR="00391060" w:rsidRDefault="00391060" w:rsidP="001C482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FC6D5E5" w14:textId="77777777" w:rsidR="008C1DEB" w:rsidRDefault="00391060" w:rsidP="001C482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(2)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C4824">
        <w:rPr>
          <w:rFonts w:ascii="Times New Roman" w:eastAsia="Times New Roman" w:hAnsi="Times New Roman" w:cs="Times New Roman"/>
          <w:color w:val="000000"/>
          <w:szCs w:val="24"/>
        </w:rPr>
        <w:t xml:space="preserve">The District hereby establishes a policy and </w:t>
      </w:r>
      <w:r w:rsidR="008C1DEB">
        <w:rPr>
          <w:rFonts w:ascii="Times New Roman" w:eastAsia="Times New Roman" w:hAnsi="Times New Roman" w:cs="Times New Roman"/>
          <w:color w:val="000000"/>
          <w:szCs w:val="24"/>
        </w:rPr>
        <w:t>procedure</w:t>
      </w:r>
      <w:r w:rsidR="001C4824">
        <w:rPr>
          <w:rFonts w:ascii="Times New Roman" w:eastAsia="Times New Roman" w:hAnsi="Times New Roman" w:cs="Times New Roman"/>
          <w:color w:val="000000"/>
          <w:szCs w:val="24"/>
        </w:rPr>
        <w:t xml:space="preserve"> required of all developers seeking review of development plans within, or adjacent to, the District’s drainage system and facilities</w:t>
      </w:r>
      <w:r w:rsidR="00AE0202">
        <w:rPr>
          <w:rFonts w:ascii="Times New Roman" w:eastAsia="Times New Roman" w:hAnsi="Times New Roman" w:cs="Times New Roman"/>
          <w:color w:val="000000"/>
          <w:szCs w:val="24"/>
        </w:rPr>
        <w:t xml:space="preserve"> boundaries</w:t>
      </w:r>
      <w:r w:rsidR="008C1DEB"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</w:p>
    <w:p w14:paraId="12F9D737" w14:textId="77777777" w:rsidR="008C1DEB" w:rsidRDefault="008C1DEB" w:rsidP="001C482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7FAF7A03" w14:textId="5B6ECAF0" w:rsidR="00225722" w:rsidRPr="00436883" w:rsidRDefault="008C1DEB" w:rsidP="001C482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(3)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Such developer proposing development within or adjacent to the District’s drainage system and facility boundaries</w:t>
      </w:r>
      <w:r w:rsidR="001C4824">
        <w:rPr>
          <w:rFonts w:ascii="Times New Roman" w:eastAsia="Times New Roman" w:hAnsi="Times New Roman" w:cs="Times New Roman"/>
          <w:color w:val="000000"/>
          <w:szCs w:val="24"/>
        </w:rPr>
        <w:t xml:space="preserve"> shall submit the required application fee (“Application Fee”) for initial review and shall be subject to further fees and charges should it be established by the District that a drainage agreement is necessary for the planned development (“Drainage Agreement Fees”). </w:t>
      </w:r>
    </w:p>
    <w:p w14:paraId="27D93F86" w14:textId="5466CD52" w:rsidR="00DE5774" w:rsidRPr="00436883" w:rsidRDefault="00DE5774" w:rsidP="00AA09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6DFB43C" w14:textId="6C79593A" w:rsidR="00DE5774" w:rsidRPr="00436883" w:rsidRDefault="00DE5774" w:rsidP="001C482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36883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="001002A4">
        <w:rPr>
          <w:rFonts w:ascii="Times New Roman" w:eastAsia="Times New Roman" w:hAnsi="Times New Roman" w:cs="Times New Roman"/>
          <w:color w:val="000000"/>
          <w:szCs w:val="24"/>
        </w:rPr>
        <w:t>4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="006E5CFB" w:rsidRPr="00436883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The </w:t>
      </w:r>
      <w:r w:rsidR="003A19C7" w:rsidRPr="00436883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pplication </w:t>
      </w:r>
      <w:r w:rsidR="003A19C7" w:rsidRPr="00436883">
        <w:rPr>
          <w:rFonts w:ascii="Times New Roman" w:eastAsia="Times New Roman" w:hAnsi="Times New Roman" w:cs="Times New Roman"/>
          <w:color w:val="000000"/>
          <w:szCs w:val="24"/>
        </w:rPr>
        <w:t>F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ee shall pay for District services required for reviewing </w:t>
      </w:r>
      <w:r w:rsidR="00E57493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certain </w:t>
      </w:r>
      <w:r w:rsidR="003A4BBC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proposed projects within </w:t>
      </w:r>
      <w:r w:rsidR="008C1DEB">
        <w:rPr>
          <w:rFonts w:ascii="Times New Roman" w:eastAsia="Times New Roman" w:hAnsi="Times New Roman" w:cs="Times New Roman"/>
          <w:color w:val="000000"/>
          <w:szCs w:val="24"/>
        </w:rPr>
        <w:t xml:space="preserve">or adjacent to </w:t>
      </w:r>
      <w:r w:rsidR="003A4BBC" w:rsidRPr="00436883">
        <w:rPr>
          <w:rFonts w:ascii="Times New Roman" w:eastAsia="Times New Roman" w:hAnsi="Times New Roman" w:cs="Times New Roman"/>
          <w:color w:val="000000"/>
          <w:szCs w:val="24"/>
        </w:rPr>
        <w:t>the District’s boundaries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, including staff</w:t>
      </w:r>
      <w:r w:rsidR="006E5CFB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, attorney, 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and</w:t>
      </w:r>
      <w:r w:rsidR="00AE0202">
        <w:rPr>
          <w:rFonts w:ascii="Times New Roman" w:eastAsia="Times New Roman" w:hAnsi="Times New Roman" w:cs="Times New Roman"/>
          <w:color w:val="000000"/>
          <w:szCs w:val="24"/>
        </w:rPr>
        <w:t xml:space="preserve"> engineering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consultant review time.</w:t>
      </w:r>
    </w:p>
    <w:p w14:paraId="10AB2D65" w14:textId="77777777" w:rsidR="00382A7C" w:rsidRPr="00436883" w:rsidRDefault="00382A7C" w:rsidP="00AA09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28996FE" w14:textId="6BDB7440" w:rsidR="00F42E37" w:rsidRPr="00436883" w:rsidRDefault="00505B10" w:rsidP="001C482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36883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="001002A4">
        <w:rPr>
          <w:rFonts w:ascii="Times New Roman" w:eastAsia="Times New Roman" w:hAnsi="Times New Roman" w:cs="Times New Roman"/>
          <w:color w:val="000000"/>
          <w:szCs w:val="24"/>
        </w:rPr>
        <w:t>5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="006E5CFB" w:rsidRPr="00436883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10CEE" w:rsidRPr="00436883">
        <w:rPr>
          <w:rFonts w:ascii="Times New Roman" w:eastAsia="Times New Roman" w:hAnsi="Times New Roman" w:cs="Times New Roman"/>
          <w:color w:val="000000"/>
          <w:szCs w:val="24"/>
        </w:rPr>
        <w:t>Upon receipt from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the </w:t>
      </w:r>
      <w:r w:rsidR="00B8173C">
        <w:rPr>
          <w:rFonts w:ascii="Times New Roman" w:eastAsia="Times New Roman" w:hAnsi="Times New Roman" w:cs="Times New Roman"/>
          <w:color w:val="000000"/>
          <w:szCs w:val="24"/>
        </w:rPr>
        <w:t>c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ity of Boise (the “City”)</w:t>
      </w:r>
      <w:r w:rsidR="00E3460A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E3460A">
        <w:rPr>
          <w:rFonts w:ascii="Times New Roman" w:eastAsia="Times New Roman" w:hAnsi="Times New Roman" w:cs="Times New Roman"/>
          <w:color w:val="000000"/>
          <w:szCs w:val="24"/>
        </w:rPr>
        <w:t xml:space="preserve">or other entity or individual, </w:t>
      </w:r>
      <w:r w:rsidR="00D10CEE" w:rsidRPr="00436883">
        <w:rPr>
          <w:rFonts w:ascii="Times New Roman" w:eastAsia="Times New Roman" w:hAnsi="Times New Roman" w:cs="Times New Roman"/>
          <w:color w:val="000000"/>
          <w:szCs w:val="24"/>
        </w:rPr>
        <w:t>of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conditional use permits, planned unit development, </w:t>
      </w:r>
      <w:r w:rsidR="00BB2DBD">
        <w:rPr>
          <w:rFonts w:ascii="Times New Roman" w:eastAsia="Times New Roman" w:hAnsi="Times New Roman" w:cs="Times New Roman"/>
          <w:color w:val="000000"/>
          <w:szCs w:val="24"/>
        </w:rPr>
        <w:t xml:space="preserve">and 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design review</w:t>
      </w:r>
      <w:r w:rsidR="00E3460A">
        <w:rPr>
          <w:rFonts w:ascii="Times New Roman" w:eastAsia="Times New Roman" w:hAnsi="Times New Roman" w:cs="Times New Roman"/>
          <w:color w:val="000000"/>
          <w:szCs w:val="24"/>
        </w:rPr>
        <w:t xml:space="preserve">, or other development or construction, 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related to </w:t>
      </w:r>
      <w:r w:rsidR="00AE33B8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real 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property falling within the District’s boundaries</w:t>
      </w:r>
      <w:r w:rsidR="00AE33B8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F42E37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the District shall </w:t>
      </w:r>
      <w:r w:rsidR="00AE0202">
        <w:rPr>
          <w:rFonts w:ascii="Times New Roman" w:eastAsia="Times New Roman" w:hAnsi="Times New Roman" w:cs="Times New Roman"/>
          <w:color w:val="000000"/>
          <w:szCs w:val="24"/>
        </w:rPr>
        <w:t xml:space="preserve">make an initial determination as to whether </w:t>
      </w:r>
      <w:r w:rsidR="00F644EF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the </w:t>
      </w:r>
      <w:r w:rsidR="00AE0202">
        <w:rPr>
          <w:rFonts w:ascii="Times New Roman" w:eastAsia="Times New Roman" w:hAnsi="Times New Roman" w:cs="Times New Roman"/>
          <w:color w:val="000000"/>
          <w:szCs w:val="24"/>
        </w:rPr>
        <w:t>applicant</w:t>
      </w:r>
      <w:r w:rsidR="00F644EF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965C4">
        <w:rPr>
          <w:rFonts w:ascii="Times New Roman" w:eastAsia="Times New Roman" w:hAnsi="Times New Roman" w:cs="Times New Roman"/>
          <w:color w:val="000000"/>
          <w:szCs w:val="24"/>
        </w:rPr>
        <w:t xml:space="preserve">(“Applicant”) </w:t>
      </w:r>
      <w:r w:rsidR="00F644EF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must submit an Application for District Review </w:t>
      </w:r>
      <w:r w:rsidR="00AE0202">
        <w:rPr>
          <w:rFonts w:ascii="Times New Roman" w:eastAsia="Times New Roman" w:hAnsi="Times New Roman" w:cs="Times New Roman"/>
          <w:color w:val="000000"/>
          <w:szCs w:val="24"/>
        </w:rPr>
        <w:t>to determine the potential impacts of development on or adjacent to the District’s drainage system and facilit</w:t>
      </w:r>
      <w:r w:rsidR="008C1DEB">
        <w:rPr>
          <w:rFonts w:ascii="Times New Roman" w:eastAsia="Times New Roman" w:hAnsi="Times New Roman" w:cs="Times New Roman"/>
          <w:color w:val="000000"/>
          <w:szCs w:val="24"/>
        </w:rPr>
        <w:t>y boundaries</w:t>
      </w:r>
      <w:r w:rsidR="005063B3" w:rsidRPr="00436883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bookmarkEnd w:id="0"/>
    <w:p w14:paraId="2BA7E694" w14:textId="63458A37" w:rsidR="005063B3" w:rsidRPr="00436883" w:rsidRDefault="005063B3" w:rsidP="00AA09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7DD440A2" w14:textId="687E9A0E" w:rsidR="005063B3" w:rsidRPr="00436883" w:rsidRDefault="005063B3" w:rsidP="001C482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36883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="001002A4">
        <w:rPr>
          <w:rFonts w:ascii="Times New Roman" w:eastAsia="Times New Roman" w:hAnsi="Times New Roman" w:cs="Times New Roman"/>
          <w:color w:val="000000"/>
          <w:szCs w:val="24"/>
        </w:rPr>
        <w:t>6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="006E5CFB" w:rsidRPr="00436883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Should the District determine that </w:t>
      </w:r>
      <w:r w:rsidR="003A19C7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an </w:t>
      </w:r>
      <w:r w:rsidR="00F644EF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Application for District Review </w:t>
      </w:r>
      <w:r w:rsidR="003A19C7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is 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required from the </w:t>
      </w:r>
      <w:r w:rsidR="008965C4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pplicant, the District shall notify the </w:t>
      </w:r>
      <w:r w:rsidR="008965C4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pplicant </w:t>
      </w:r>
      <w:r w:rsidR="00164A44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of said requirement 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and </w:t>
      </w:r>
      <w:r w:rsidR="00164A44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shall 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provide </w:t>
      </w:r>
      <w:r w:rsidR="00164A44" w:rsidRPr="00436883">
        <w:rPr>
          <w:rFonts w:ascii="Times New Roman" w:eastAsia="Times New Roman" w:hAnsi="Times New Roman" w:cs="Times New Roman"/>
          <w:color w:val="000000"/>
          <w:szCs w:val="24"/>
        </w:rPr>
        <w:t>the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965C4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pplicant with an Application for District Review</w:t>
      </w:r>
      <w:r w:rsidR="00164A44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, similar in form to the Application for District Review attached </w:t>
      </w:r>
      <w:r w:rsidR="008965C4">
        <w:rPr>
          <w:rFonts w:ascii="Times New Roman" w:eastAsia="Times New Roman" w:hAnsi="Times New Roman" w:cs="Times New Roman"/>
          <w:color w:val="000000"/>
          <w:szCs w:val="24"/>
        </w:rPr>
        <w:t xml:space="preserve">hereto as </w:t>
      </w:r>
      <w:r w:rsidR="008965C4" w:rsidRPr="004B3775">
        <w:rPr>
          <w:rFonts w:ascii="Times New Roman" w:eastAsia="Times New Roman" w:hAnsi="Times New Roman" w:cs="Times New Roman"/>
          <w:b/>
          <w:bCs/>
          <w:color w:val="000000"/>
          <w:szCs w:val="24"/>
        </w:rPr>
        <w:t>Exhibit A</w:t>
      </w:r>
      <w:r w:rsidR="008965C4"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</w:p>
    <w:p w14:paraId="22B139E1" w14:textId="04064336" w:rsidR="005063B3" w:rsidRPr="00436883" w:rsidRDefault="005063B3" w:rsidP="00AA093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7F4D1341" w14:textId="12273850" w:rsidR="005063B3" w:rsidRPr="00436883" w:rsidRDefault="005063B3" w:rsidP="001C482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36883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="001002A4">
        <w:rPr>
          <w:rFonts w:ascii="Times New Roman" w:eastAsia="Times New Roman" w:hAnsi="Times New Roman" w:cs="Times New Roman"/>
          <w:color w:val="000000"/>
          <w:szCs w:val="24"/>
        </w:rPr>
        <w:t>7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="006E5CFB" w:rsidRPr="00436883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Any </w:t>
      </w:r>
      <w:r w:rsidR="008965C4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pplicant </w:t>
      </w:r>
      <w:r w:rsidR="008965C4">
        <w:rPr>
          <w:rFonts w:ascii="Times New Roman" w:eastAsia="Times New Roman" w:hAnsi="Times New Roman" w:cs="Times New Roman"/>
          <w:color w:val="000000"/>
          <w:szCs w:val="24"/>
        </w:rPr>
        <w:t xml:space="preserve">required to </w:t>
      </w:r>
      <w:r w:rsidR="00164A44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submit </w:t>
      </w:r>
      <w:r w:rsidR="001E7049" w:rsidRPr="00436883">
        <w:rPr>
          <w:rFonts w:ascii="Times New Roman" w:eastAsia="Times New Roman" w:hAnsi="Times New Roman" w:cs="Times New Roman"/>
          <w:color w:val="000000"/>
          <w:szCs w:val="24"/>
        </w:rPr>
        <w:t>an</w:t>
      </w:r>
      <w:r w:rsidR="00164A44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Application for District Review</w:t>
      </w:r>
      <w:r w:rsidR="008965C4">
        <w:rPr>
          <w:rFonts w:ascii="Times New Roman" w:eastAsia="Times New Roman" w:hAnsi="Times New Roman" w:cs="Times New Roman"/>
          <w:color w:val="000000"/>
          <w:szCs w:val="24"/>
        </w:rPr>
        <w:t>s, shall also submit accompanying</w:t>
      </w:r>
      <w:r w:rsidR="001E7049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drainage plan</w:t>
      </w:r>
      <w:r w:rsidR="003A19C7" w:rsidRPr="00436883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="001E7049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for the proposed project and an </w:t>
      </w:r>
      <w:r w:rsidR="003A19C7" w:rsidRPr="00436883">
        <w:rPr>
          <w:rFonts w:ascii="Times New Roman" w:eastAsia="Times New Roman" w:hAnsi="Times New Roman" w:cs="Times New Roman"/>
          <w:color w:val="000000"/>
          <w:szCs w:val="24"/>
        </w:rPr>
        <w:t>Application</w:t>
      </w:r>
      <w:r w:rsidR="001E7049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3A19C7" w:rsidRPr="00436883">
        <w:rPr>
          <w:rFonts w:ascii="Times New Roman" w:eastAsia="Times New Roman" w:hAnsi="Times New Roman" w:cs="Times New Roman"/>
          <w:color w:val="000000"/>
          <w:szCs w:val="24"/>
        </w:rPr>
        <w:t>F</w:t>
      </w:r>
      <w:r w:rsidR="001E7049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ee of </w:t>
      </w:r>
      <w:r w:rsidR="008965C4">
        <w:rPr>
          <w:rFonts w:ascii="Times New Roman" w:eastAsia="Times New Roman" w:hAnsi="Times New Roman" w:cs="Times New Roman"/>
          <w:color w:val="000000"/>
          <w:szCs w:val="24"/>
        </w:rPr>
        <w:t xml:space="preserve">$150.00. </w:t>
      </w:r>
    </w:p>
    <w:p w14:paraId="26BCC3EB" w14:textId="77777777" w:rsidR="00505B10" w:rsidRPr="00436883" w:rsidRDefault="00505B10" w:rsidP="00505B10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4"/>
        </w:rPr>
      </w:pPr>
    </w:p>
    <w:p w14:paraId="20B62DC9" w14:textId="5E67FFE1" w:rsidR="003820DD" w:rsidRPr="00436883" w:rsidRDefault="003820DD" w:rsidP="001C482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36883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="001002A4">
        <w:rPr>
          <w:rFonts w:ascii="Times New Roman" w:eastAsia="Times New Roman" w:hAnsi="Times New Roman" w:cs="Times New Roman"/>
          <w:color w:val="000000"/>
          <w:szCs w:val="24"/>
        </w:rPr>
        <w:t>8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="006E5CFB" w:rsidRPr="00436883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16972" w:rsidRPr="00436883">
        <w:rPr>
          <w:rFonts w:ascii="Times New Roman" w:eastAsia="Times New Roman" w:hAnsi="Times New Roman" w:cs="Times New Roman"/>
          <w:color w:val="000000"/>
          <w:szCs w:val="24"/>
        </w:rPr>
        <w:t>Upon receipt of the Application for District Review</w:t>
      </w:r>
      <w:r w:rsidR="008965C4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316972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together with the </w:t>
      </w:r>
      <w:r w:rsidR="003A19C7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required </w:t>
      </w:r>
      <w:r w:rsidR="00316972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drainage plans for the proposed project and the </w:t>
      </w:r>
      <w:r w:rsidR="002A0598" w:rsidRPr="00436883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="003A19C7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pplication </w:t>
      </w:r>
      <w:r w:rsidR="002A0598" w:rsidRPr="00436883">
        <w:rPr>
          <w:rFonts w:ascii="Times New Roman" w:eastAsia="Times New Roman" w:hAnsi="Times New Roman" w:cs="Times New Roman"/>
          <w:color w:val="000000"/>
          <w:szCs w:val="24"/>
        </w:rPr>
        <w:t>F</w:t>
      </w:r>
      <w:r w:rsidR="003A19C7" w:rsidRPr="00436883">
        <w:rPr>
          <w:rFonts w:ascii="Times New Roman" w:eastAsia="Times New Roman" w:hAnsi="Times New Roman" w:cs="Times New Roman"/>
          <w:color w:val="000000"/>
          <w:szCs w:val="24"/>
        </w:rPr>
        <w:t>ee</w:t>
      </w:r>
      <w:r w:rsidR="00316972" w:rsidRPr="00436883">
        <w:rPr>
          <w:rFonts w:ascii="Times New Roman" w:eastAsia="Times New Roman" w:hAnsi="Times New Roman" w:cs="Times New Roman"/>
          <w:color w:val="000000"/>
          <w:szCs w:val="24"/>
        </w:rPr>
        <w:t>, the District</w:t>
      </w:r>
      <w:r w:rsidR="008965C4">
        <w:rPr>
          <w:rFonts w:ascii="Times New Roman" w:eastAsia="Times New Roman" w:hAnsi="Times New Roman" w:cs="Times New Roman"/>
          <w:color w:val="000000"/>
          <w:szCs w:val="24"/>
        </w:rPr>
        <w:t xml:space="preserve"> and its engineer</w:t>
      </w:r>
      <w:r w:rsidR="00316972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 shall undertake its review of the proposed project</w:t>
      </w:r>
      <w:r w:rsidR="00823250"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</w:p>
    <w:p w14:paraId="1CC97FFC" w14:textId="701938C8" w:rsidR="002A0598" w:rsidRPr="00436883" w:rsidRDefault="002A0598" w:rsidP="001C482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36883">
        <w:rPr>
          <w:rFonts w:ascii="Times New Roman" w:eastAsia="Times New Roman" w:hAnsi="Times New Roman" w:cs="Times New Roman"/>
          <w:color w:val="000000"/>
          <w:szCs w:val="24"/>
        </w:rPr>
        <w:lastRenderedPageBreak/>
        <w:t>(</w:t>
      </w:r>
      <w:r w:rsidR="001002A4">
        <w:rPr>
          <w:rFonts w:ascii="Times New Roman" w:eastAsia="Times New Roman" w:hAnsi="Times New Roman" w:cs="Times New Roman"/>
          <w:color w:val="000000"/>
          <w:szCs w:val="24"/>
        </w:rPr>
        <w:t>9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="006E5CFB" w:rsidRPr="00436883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The District may reject an Application for District Review as being incomplete if the required information and fees are not tendered to the District</w:t>
      </w:r>
      <w:r w:rsidR="00706908" w:rsidRPr="00436883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55FB17EF" w14:textId="1CD21660" w:rsidR="006E65ED" w:rsidRPr="00436883" w:rsidRDefault="006E65ED" w:rsidP="002A059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2B11F97" w14:textId="244216E0" w:rsidR="006E65ED" w:rsidRPr="00436883" w:rsidRDefault="006E65ED" w:rsidP="001C482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36883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="001002A4">
        <w:rPr>
          <w:rFonts w:ascii="Times New Roman" w:eastAsia="Times New Roman" w:hAnsi="Times New Roman" w:cs="Times New Roman"/>
          <w:color w:val="000000"/>
          <w:szCs w:val="24"/>
        </w:rPr>
        <w:t>10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="006E5CFB" w:rsidRPr="00436883">
        <w:rPr>
          <w:rFonts w:ascii="Times New Roman" w:eastAsia="Times New Roman" w:hAnsi="Times New Roman" w:cs="Times New Roman"/>
          <w:color w:val="000000"/>
          <w:szCs w:val="24"/>
        </w:rPr>
        <w:tab/>
        <w:t>N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 xml:space="preserve">othing in this </w:t>
      </w:r>
      <w:r w:rsidR="007E3DA5">
        <w:rPr>
          <w:rFonts w:ascii="Times New Roman" w:eastAsia="Times New Roman" w:hAnsi="Times New Roman" w:cs="Times New Roman"/>
          <w:color w:val="000000"/>
          <w:szCs w:val="24"/>
        </w:rPr>
        <w:t xml:space="preserve">Fee Policy 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prevents the District</w:t>
      </w:r>
      <w:r w:rsidR="007E3DA5">
        <w:rPr>
          <w:rFonts w:ascii="Times New Roman" w:eastAsia="Times New Roman" w:hAnsi="Times New Roman" w:cs="Times New Roman"/>
          <w:color w:val="000000"/>
          <w:szCs w:val="24"/>
        </w:rPr>
        <w:t xml:space="preserve"> from assessing additional application fees should the need arise based on the level of review or analysis needed for a specific project or Application for District Review. </w:t>
      </w:r>
    </w:p>
    <w:p w14:paraId="1A824BDE" w14:textId="13A5528D" w:rsidR="006E5CFB" w:rsidRPr="00436883" w:rsidRDefault="006E5CFB" w:rsidP="002A059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85CA8F7" w14:textId="0854054D" w:rsidR="006E5CFB" w:rsidRDefault="006E5CFB" w:rsidP="001C482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36883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="001002A4">
        <w:rPr>
          <w:rFonts w:ascii="Times New Roman" w:eastAsia="Times New Roman" w:hAnsi="Times New Roman" w:cs="Times New Roman"/>
          <w:color w:val="000000"/>
          <w:szCs w:val="24"/>
        </w:rPr>
        <w:t>11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436883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E3DA5">
        <w:rPr>
          <w:rFonts w:ascii="Times New Roman" w:eastAsia="Times New Roman" w:hAnsi="Times New Roman" w:cs="Times New Roman"/>
          <w:color w:val="000000"/>
          <w:szCs w:val="24"/>
        </w:rPr>
        <w:t>After review of the Application for District Review, the District, in its sole discretion</w:t>
      </w:r>
      <w:r w:rsidR="008C1DEB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7E3DA5">
        <w:rPr>
          <w:rFonts w:ascii="Times New Roman" w:eastAsia="Times New Roman" w:hAnsi="Times New Roman" w:cs="Times New Roman"/>
          <w:color w:val="000000"/>
          <w:szCs w:val="24"/>
        </w:rPr>
        <w:t xml:space="preserve"> may determine that </w:t>
      </w:r>
      <w:r w:rsidR="00104944">
        <w:rPr>
          <w:rFonts w:ascii="Times New Roman" w:eastAsia="Times New Roman" w:hAnsi="Times New Roman" w:cs="Times New Roman"/>
          <w:color w:val="000000"/>
          <w:szCs w:val="24"/>
        </w:rPr>
        <w:t>a drainage agreement specifying the terms and conditions of the Applicant’s ability to locate its development project in or adjacent to the District’s boundaries (“Drainage Agreement”) is necessary.</w:t>
      </w:r>
      <w:r w:rsidR="008C1DE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14:paraId="20C20836" w14:textId="4EC1C59A" w:rsidR="00104944" w:rsidRDefault="00104944" w:rsidP="001C482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7AC67FD4" w14:textId="78559F4C" w:rsidR="00104944" w:rsidRPr="00436883" w:rsidRDefault="00104944" w:rsidP="001C482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(1</w:t>
      </w:r>
      <w:r w:rsidR="001002A4">
        <w:rPr>
          <w:rFonts w:ascii="Times New Roman" w:eastAsia="Times New Roman" w:hAnsi="Times New Roman" w:cs="Times New Roman"/>
          <w:color w:val="000000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In the event the Applicant is required to enter into a Drainage Agreement related to the proposed project and Application</w:t>
      </w:r>
      <w:r w:rsidR="008C1DEB">
        <w:rPr>
          <w:rFonts w:ascii="Times New Roman" w:eastAsia="Times New Roman" w:hAnsi="Times New Roman" w:cs="Times New Roman"/>
          <w:color w:val="000000"/>
          <w:szCs w:val="24"/>
        </w:rPr>
        <w:t xml:space="preserve"> for District Review</w:t>
      </w:r>
      <w:r>
        <w:rPr>
          <w:rFonts w:ascii="Times New Roman" w:eastAsia="Times New Roman" w:hAnsi="Times New Roman" w:cs="Times New Roman"/>
          <w:color w:val="000000"/>
          <w:szCs w:val="24"/>
        </w:rPr>
        <w:t>, the Applicant shall be required to provide a $</w:t>
      </w:r>
      <w:r w:rsidR="00E32564">
        <w:rPr>
          <w:rFonts w:ascii="Times New Roman" w:eastAsia="Times New Roman" w:hAnsi="Times New Roman" w:cs="Times New Roman"/>
          <w:color w:val="000000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,500 retainer to the District to initiate the process of drafting such Drainage Agreement. </w:t>
      </w:r>
      <w:r w:rsidR="00704C31">
        <w:rPr>
          <w:rFonts w:ascii="Times New Roman" w:eastAsia="Times New Roman" w:hAnsi="Times New Roman" w:cs="Times New Roman"/>
          <w:color w:val="000000"/>
          <w:szCs w:val="24"/>
        </w:rPr>
        <w:t xml:space="preserve">The retainer amount may be increased based on the complexity of the project at the District’s </w:t>
      </w:r>
      <w:r w:rsidR="00DC1082">
        <w:rPr>
          <w:rFonts w:ascii="Times New Roman" w:eastAsia="Times New Roman" w:hAnsi="Times New Roman" w:cs="Times New Roman"/>
          <w:color w:val="000000"/>
          <w:szCs w:val="24"/>
        </w:rPr>
        <w:t>discretion</w:t>
      </w:r>
      <w:r w:rsidR="00704C31"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Should </w:t>
      </w:r>
      <w:r w:rsidR="00E32564">
        <w:rPr>
          <w:rFonts w:ascii="Times New Roman" w:eastAsia="Times New Roman" w:hAnsi="Times New Roman" w:cs="Times New Roman"/>
          <w:color w:val="000000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Drainage Agreement be required, the Applicant shall be responsible for all fees and charges, including</w:t>
      </w:r>
      <w:r w:rsidR="00963939"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but not limited to</w:t>
      </w:r>
      <w:r w:rsidR="00963939"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engineering review and services, legal drafting fees, and filing and recording fees associated with the development of the Drainage Agreement. </w:t>
      </w:r>
    </w:p>
    <w:p w14:paraId="11E0AC99" w14:textId="77777777" w:rsidR="007B5C58" w:rsidRPr="00436883" w:rsidRDefault="007B5C58" w:rsidP="003820DD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4"/>
        </w:rPr>
      </w:pPr>
    </w:p>
    <w:p w14:paraId="058A470B" w14:textId="7CA58F0D" w:rsidR="007B5C58" w:rsidRPr="00436883" w:rsidRDefault="00316972" w:rsidP="003820DD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4"/>
        </w:rPr>
      </w:pPr>
      <w:r w:rsidRPr="00436883">
        <w:rPr>
          <w:rFonts w:ascii="Times New Roman" w:eastAsia="Times New Roman" w:hAnsi="Times New Roman" w:cs="Times New Roman"/>
          <w:color w:val="000000"/>
          <w:szCs w:val="24"/>
        </w:rPr>
        <w:t>*****</w:t>
      </w:r>
    </w:p>
    <w:p w14:paraId="5F77872F" w14:textId="77777777" w:rsidR="003820DD" w:rsidRPr="00436883" w:rsidRDefault="003820DD" w:rsidP="003820DD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4"/>
        </w:rPr>
      </w:pPr>
    </w:p>
    <w:p w14:paraId="7BDAD4C7" w14:textId="0C2F71C5" w:rsidR="00CC718B" w:rsidRPr="00436883" w:rsidRDefault="00CC718B" w:rsidP="00555E6E">
      <w:pPr>
        <w:shd w:val="clear" w:color="auto" w:fill="FFFFFF"/>
        <w:spacing w:line="180" w:lineRule="exact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3D48B1E" w14:textId="0B37F633" w:rsidR="006E5CFB" w:rsidRPr="00436883" w:rsidRDefault="006E5CFB" w:rsidP="006E5CFB">
      <w:pPr>
        <w:shd w:val="clear" w:color="auto" w:fill="FFFFFF"/>
        <w:spacing w:line="180" w:lineRule="exact"/>
        <w:rPr>
          <w:rFonts w:ascii="Times New Roman" w:eastAsia="Times New Roman" w:hAnsi="Times New Roman" w:cs="Times New Roman"/>
          <w:color w:val="000000"/>
          <w:szCs w:val="24"/>
        </w:rPr>
      </w:pPr>
      <w:r w:rsidRPr="00436883">
        <w:rPr>
          <w:rFonts w:ascii="Times New Roman" w:hAnsi="Times New Roman" w:cs="Times New Roman"/>
          <w:szCs w:val="24"/>
        </w:rPr>
        <w:fldChar w:fldCharType="begin"/>
      </w:r>
      <w:r w:rsidRPr="00436883">
        <w:rPr>
          <w:rFonts w:ascii="Times New Roman" w:hAnsi="Times New Roman" w:cs="Times New Roman"/>
          <w:szCs w:val="24"/>
        </w:rPr>
        <w:instrText xml:space="preserve"> DOCVARIABLE ndGeneratedStamp \* MERGEFORMAT </w:instrText>
      </w:r>
      <w:r w:rsidRPr="00436883">
        <w:rPr>
          <w:rFonts w:ascii="Times New Roman" w:hAnsi="Times New Roman" w:cs="Times New Roman"/>
          <w:szCs w:val="24"/>
        </w:rPr>
        <w:fldChar w:fldCharType="separate"/>
      </w:r>
      <w:r w:rsidR="001B53ED">
        <w:rPr>
          <w:rFonts w:ascii="Times New Roman" w:hAnsi="Times New Roman" w:cs="Times New Roman"/>
          <w:szCs w:val="24"/>
        </w:rPr>
        <w:t>4842-7009-5340, v. 2</w:t>
      </w:r>
      <w:r w:rsidRPr="00436883">
        <w:rPr>
          <w:rFonts w:ascii="Times New Roman" w:hAnsi="Times New Roman" w:cs="Times New Roman"/>
          <w:szCs w:val="24"/>
        </w:rPr>
        <w:fldChar w:fldCharType="end"/>
      </w:r>
    </w:p>
    <w:sectPr w:rsidR="006E5CFB" w:rsidRPr="00436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4280" w14:textId="77777777" w:rsidR="00CC718B" w:rsidRDefault="00CC718B" w:rsidP="00CC718B">
      <w:r>
        <w:separator/>
      </w:r>
    </w:p>
  </w:endnote>
  <w:endnote w:type="continuationSeparator" w:id="0">
    <w:p w14:paraId="4616A47A" w14:textId="77777777" w:rsidR="00CC718B" w:rsidRDefault="00CC718B" w:rsidP="00CC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B602" w14:textId="77777777" w:rsidR="00CC718B" w:rsidRDefault="00CC7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65A7" w14:textId="77777777" w:rsidR="00CC718B" w:rsidRDefault="00CC7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13F2" w14:textId="77777777" w:rsidR="00CC718B" w:rsidRDefault="00CC7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BDFD" w14:textId="77777777" w:rsidR="00CC718B" w:rsidRDefault="00CC718B" w:rsidP="00CC718B">
      <w:r>
        <w:separator/>
      </w:r>
    </w:p>
  </w:footnote>
  <w:footnote w:type="continuationSeparator" w:id="0">
    <w:p w14:paraId="18E35610" w14:textId="77777777" w:rsidR="00CC718B" w:rsidRDefault="00CC718B" w:rsidP="00CC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9312" w14:textId="77777777" w:rsidR="00CC718B" w:rsidRDefault="00CC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D6C9" w14:textId="77777777" w:rsidR="00CC718B" w:rsidRDefault="00CC7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021E" w14:textId="77777777" w:rsidR="00CC718B" w:rsidRDefault="00CC71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42-7009-5340, v. 2"/>
    <w:docVar w:name="ndGeneratedStampLocation" w:val="LastPage"/>
  </w:docVars>
  <w:rsids>
    <w:rsidRoot w:val="003820DD"/>
    <w:rsid w:val="001002A4"/>
    <w:rsid w:val="00104944"/>
    <w:rsid w:val="00164A44"/>
    <w:rsid w:val="00184B9A"/>
    <w:rsid w:val="001B53ED"/>
    <w:rsid w:val="001C4824"/>
    <w:rsid w:val="001D3F77"/>
    <w:rsid w:val="001E7049"/>
    <w:rsid w:val="00225722"/>
    <w:rsid w:val="002A0598"/>
    <w:rsid w:val="00316972"/>
    <w:rsid w:val="003820DD"/>
    <w:rsid w:val="00382A7C"/>
    <w:rsid w:val="00391060"/>
    <w:rsid w:val="003A19C7"/>
    <w:rsid w:val="003A4BBC"/>
    <w:rsid w:val="003D7AF4"/>
    <w:rsid w:val="004119A3"/>
    <w:rsid w:val="00436883"/>
    <w:rsid w:val="004B3775"/>
    <w:rsid w:val="00505B10"/>
    <w:rsid w:val="005063B3"/>
    <w:rsid w:val="00555E6E"/>
    <w:rsid w:val="005764D0"/>
    <w:rsid w:val="005E7E3B"/>
    <w:rsid w:val="006428A5"/>
    <w:rsid w:val="006E5CFB"/>
    <w:rsid w:val="006E65ED"/>
    <w:rsid w:val="00704C31"/>
    <w:rsid w:val="00706908"/>
    <w:rsid w:val="007B5C58"/>
    <w:rsid w:val="007E3DA5"/>
    <w:rsid w:val="00813AD7"/>
    <w:rsid w:val="00823250"/>
    <w:rsid w:val="008965C4"/>
    <w:rsid w:val="008C1DEB"/>
    <w:rsid w:val="00901760"/>
    <w:rsid w:val="00960EFF"/>
    <w:rsid w:val="00963939"/>
    <w:rsid w:val="00997F73"/>
    <w:rsid w:val="00AA093C"/>
    <w:rsid w:val="00AE0202"/>
    <w:rsid w:val="00AE33B8"/>
    <w:rsid w:val="00B8173C"/>
    <w:rsid w:val="00BB2DBD"/>
    <w:rsid w:val="00CC718B"/>
    <w:rsid w:val="00CF59AC"/>
    <w:rsid w:val="00D10CEE"/>
    <w:rsid w:val="00D6541E"/>
    <w:rsid w:val="00D92617"/>
    <w:rsid w:val="00DB29CA"/>
    <w:rsid w:val="00DB5588"/>
    <w:rsid w:val="00DC1082"/>
    <w:rsid w:val="00DE5774"/>
    <w:rsid w:val="00E32564"/>
    <w:rsid w:val="00E3460A"/>
    <w:rsid w:val="00E57493"/>
    <w:rsid w:val="00F157F5"/>
    <w:rsid w:val="00F42E37"/>
    <w:rsid w:val="00F644EF"/>
    <w:rsid w:val="00F7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5DB7"/>
  <w15:chartTrackingRefBased/>
  <w15:docId w15:val="{727C29D2-9D29-4381-A8EB-8BAC7064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18B"/>
  </w:style>
  <w:style w:type="paragraph" w:styleId="Footer">
    <w:name w:val="footer"/>
    <w:basedOn w:val="Normal"/>
    <w:link w:val="FooterChar"/>
    <w:uiPriority w:val="99"/>
    <w:unhideWhenUsed/>
    <w:rsid w:val="00CC7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18B"/>
  </w:style>
  <w:style w:type="paragraph" w:styleId="Revision">
    <w:name w:val="Revision"/>
    <w:hidden/>
    <w:uiPriority w:val="99"/>
    <w:semiHidden/>
    <w:rsid w:val="001B53ED"/>
  </w:style>
  <w:style w:type="character" w:styleId="CommentReference">
    <w:name w:val="annotation reference"/>
    <w:basedOn w:val="DefaultParagraphFont"/>
    <w:uiPriority w:val="99"/>
    <w:semiHidden/>
    <w:unhideWhenUsed/>
    <w:rsid w:val="00B81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7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7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726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auto"/>
                            <w:left w:val="single" w:sz="48" w:space="0" w:color="auto"/>
                            <w:bottom w:val="single" w:sz="48" w:space="0" w:color="auto"/>
                            <w:right w:val="single" w:sz="48" w:space="0" w:color="auto"/>
                          </w:divBdr>
                          <w:divsChild>
                            <w:div w:id="60287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4048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auto"/>
                            <w:left w:val="single" w:sz="48" w:space="0" w:color="auto"/>
                            <w:bottom w:val="single" w:sz="48" w:space="0" w:color="auto"/>
                            <w:right w:val="single" w:sz="48" w:space="0" w:color="auto"/>
                          </w:divBdr>
                          <w:divsChild>
                            <w:div w:id="14778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4279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auto"/>
                            <w:left w:val="single" w:sz="48" w:space="0" w:color="auto"/>
                            <w:bottom w:val="single" w:sz="48" w:space="0" w:color="auto"/>
                            <w:right w:val="single" w:sz="48" w:space="0" w:color="auto"/>
                          </w:divBdr>
                          <w:divsChild>
                            <w:div w:id="178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906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5351-5774-416C-9DE9-1628DFF4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Kline</dc:creator>
  <cp:keywords/>
  <dc:description/>
  <cp:lastModifiedBy>Abbey R. Germaine</cp:lastModifiedBy>
  <cp:revision>2</cp:revision>
  <cp:lastPrinted>2021-05-13T18:15:00Z</cp:lastPrinted>
  <dcterms:created xsi:type="dcterms:W3CDTF">2022-08-29T14:56:00Z</dcterms:created>
  <dcterms:modified xsi:type="dcterms:W3CDTF">2022-08-29T14:56:00Z</dcterms:modified>
</cp:coreProperties>
</file>